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Christine BACHBROOK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Bachbrook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Sudbury, Suffolk, and his wife, Isabell(q.v.).</w:t>
      </w: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pp.65-6)</w:t>
      </w: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Aug.1440</w:t>
      </w:r>
      <w:r>
        <w:rPr>
          <w:rFonts w:ascii="Times New Roman" w:hAnsi="Times New Roman" w:cs="Times New Roman"/>
          <w:sz w:val="24"/>
          <w:szCs w:val="24"/>
        </w:rPr>
        <w:tab/>
        <w:t>Her mother bequeathed her a green cloak and a girdle.  (ibid.)</w:t>
      </w: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0C6B" w:rsidRPr="006C0C6B" w:rsidRDefault="006C0C6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2015</w:t>
      </w:r>
      <w:bookmarkStart w:id="0" w:name="_GoBack"/>
      <w:bookmarkEnd w:id="0"/>
    </w:p>
    <w:sectPr w:rsidR="006C0C6B" w:rsidRPr="006C0C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C6B" w:rsidRDefault="006C0C6B" w:rsidP="00564E3C">
      <w:pPr>
        <w:spacing w:after="0" w:line="240" w:lineRule="auto"/>
      </w:pPr>
      <w:r>
        <w:separator/>
      </w:r>
    </w:p>
  </w:endnote>
  <w:endnote w:type="continuationSeparator" w:id="0">
    <w:p w:rsidR="006C0C6B" w:rsidRDefault="006C0C6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0C6B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C6B" w:rsidRDefault="006C0C6B" w:rsidP="00564E3C">
      <w:pPr>
        <w:spacing w:after="0" w:line="240" w:lineRule="auto"/>
      </w:pPr>
      <w:r>
        <w:separator/>
      </w:r>
    </w:p>
  </w:footnote>
  <w:footnote w:type="continuationSeparator" w:id="0">
    <w:p w:rsidR="006C0C6B" w:rsidRDefault="006C0C6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C6B"/>
    <w:rsid w:val="00372DC6"/>
    <w:rsid w:val="00564E3C"/>
    <w:rsid w:val="0064591D"/>
    <w:rsid w:val="006C0C6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93917"/>
  <w15:chartTrackingRefBased/>
  <w15:docId w15:val="{D61BAF30-F062-42F1-BCC2-466A6A6A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2015-12-30T13:15:00Z</dcterms:created>
  <dcterms:modified xsi:type="dcterms:W3CDTF">2015-12-30T13:21:00Z</dcterms:modified>
</cp:coreProperties>
</file>